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16" w:rsidRDefault="00163D16" w:rsidP="008A3068">
      <w:pPr>
        <w:pStyle w:val="Titre"/>
      </w:pPr>
      <w:r>
        <w:t>À tradire</w:t>
      </w:r>
    </w:p>
    <w:p w:rsidR="00162E90" w:rsidRDefault="00163D16" w:rsidP="008A3068">
      <w:pPr>
        <w:pStyle w:val="Titre"/>
      </w:pPr>
      <w:r>
        <w:rPr>
          <w:sz w:val="40"/>
        </w:rPr>
        <w:t>Didactique de la traduction pragmatique</w:t>
      </w:r>
      <w:r>
        <w:rPr>
          <w:sz w:val="40"/>
        </w:rPr>
        <w:br/>
        <w:t>et de la communication technique</w:t>
      </w:r>
    </w:p>
    <w:p w:rsidR="008A3068" w:rsidRDefault="008A3068" w:rsidP="008A3068">
      <w:pPr>
        <w:pStyle w:val="Sous-titre"/>
      </w:pPr>
      <w:r>
        <w:t>Scheda di revisione dei manoscritti</w:t>
      </w:r>
    </w:p>
    <w:p w:rsidR="00495E9C" w:rsidRDefault="00793943" w:rsidP="00495E9C">
      <w:pPr>
        <w:pStyle w:val="Titre1"/>
      </w:pPr>
      <w:r>
        <w:t>Caratteristiche dell’articolo</w:t>
      </w:r>
    </w:p>
    <w:p w:rsidR="00495E9C" w:rsidRDefault="00793943" w:rsidP="00495E9C">
      <w:r>
        <w:rPr>
          <w:b/>
        </w:rPr>
        <w:t>Titolo:</w:t>
      </w:r>
      <w:r>
        <w:t xml:space="preserve"> </w:t>
      </w:r>
      <w:sdt>
        <w:sdtPr>
          <w:alias w:val="Titolo"/>
          <w:tag w:val="Titre"/>
          <w:id w:val="1439099263"/>
          <w:placeholder>
            <w:docPart w:val="59E2BDECB0454F7F85CF08B3C7A31AA1"/>
          </w:placeholder>
        </w:sdtPr>
        <w:sdtEndPr/>
        <w:sdtContent>
          <w:r>
            <w:tab/>
          </w:r>
        </w:sdtContent>
      </w:sdt>
    </w:p>
    <w:p w:rsidR="00793943" w:rsidRPr="00793943" w:rsidRDefault="00793943" w:rsidP="00495E9C">
      <w:pPr>
        <w:rPr>
          <w:b/>
        </w:rPr>
      </w:pPr>
      <w:r>
        <w:rPr>
          <w:b/>
        </w:rPr>
        <w:t>Numero di caratteri</w:t>
      </w:r>
      <w:r>
        <w:t xml:space="preserve"> (bibliografia e </w:t>
      </w:r>
      <w:r>
        <w:rPr>
          <w:i/>
          <w:iCs/>
        </w:rPr>
        <w:t>abstract</w:t>
      </w:r>
      <w:r>
        <w:t xml:space="preserve"> esclusi)</w:t>
      </w:r>
      <w:r>
        <w:rPr>
          <w:b/>
        </w:rPr>
        <w:t xml:space="preserve">: </w:t>
      </w:r>
      <w:r w:rsidR="008A04A1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0" w:name="Signes"/>
      <w:r w:rsidR="008A04A1">
        <w:rPr>
          <w:b/>
        </w:rPr>
        <w:instrText xml:space="preserve"> FORMTEXT </w:instrText>
      </w:r>
      <w:r w:rsidR="008A04A1">
        <w:rPr>
          <w:b/>
        </w:rPr>
      </w:r>
      <w:r w:rsidR="008A04A1">
        <w:rPr>
          <w:b/>
        </w:rPr>
        <w:fldChar w:fldCharType="separate"/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>
        <w:rPr>
          <w:b/>
        </w:rPr>
        <w:fldChar w:fldCharType="end"/>
      </w:r>
      <w:bookmarkEnd w:id="0"/>
    </w:p>
    <w:p w:rsidR="00495E9C" w:rsidRDefault="00495E9C" w:rsidP="00495E9C">
      <w:pPr>
        <w:pStyle w:val="Titre1"/>
      </w:pPr>
      <w:r>
        <w:t>Revisione</w:t>
      </w:r>
    </w:p>
    <w:p w:rsidR="00495E9C" w:rsidRPr="00ED3C9E" w:rsidRDefault="008A04A1" w:rsidP="00495E9C">
      <w:r>
        <w:t>Scegliere un valore nella colonna di destra tra 1 (mediocre), 2</w:t>
      </w:r>
      <w:r>
        <w:rPr>
          <w:vertAlign w:val="superscript"/>
        </w:rPr>
        <w:t xml:space="preserve"> </w:t>
      </w:r>
      <w:r>
        <w:t>(accettabile), 3 (buono) e 4 (eccellente).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t>Contributo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Rilevanza: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Rilevanza"/>
                <w:tag w:val="Pertinence"/>
                <w:id w:val="-159776771"/>
                <w:placeholder>
                  <w:docPart w:val="420DB8CF276144C2AACF842DB09141DA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Originalità: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Originalità"/>
                <w:tag w:val="Originalité"/>
                <w:id w:val="1895081672"/>
                <w:placeholder>
                  <w:docPart w:val="0652DC66EF984C06A74AA75BF3DF6594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t>Criteri scientifici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Logica e struttura: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Logica e struttura"/>
                <w:tag w:val="Logique et structure"/>
                <w:id w:val="651641727"/>
                <w:placeholder>
                  <w:docPart w:val="EF023A246CFF4EDB92A3E14306BE366A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rPr>
                <w:b/>
              </w:rPr>
            </w:pPr>
            <w:r>
              <w:rPr>
                <w:b/>
              </w:rPr>
              <w:t>Efficacia dell’argomentazione: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Efficacia dell’argomentazione"/>
                <w:tag w:val="Efficacité de l'argumentation"/>
                <w:id w:val="-1338686587"/>
                <w:placeholder>
                  <w:docPart w:val="9F811AE8C504463888969D6216470D62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</w:rPr>
              <w:t>Spiegazione della metodologia: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Spiegazione della metodologia"/>
                <w:tag w:val="Explicitation de la méthodologie"/>
                <w:id w:val="-1562160600"/>
                <w:placeholder>
                  <w:docPart w:val="83664A587BBC43C0AA5009ED1AC31529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r>
              <w:rPr>
                <w:b/>
              </w:rPr>
              <w:t>Uso di esempi: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Uso di esempi"/>
                <w:tag w:val="Utilisation d'exemples"/>
                <w:id w:val="-997809172"/>
                <w:placeholder>
                  <w:docPart w:val="5742C6FE7270430BA9B7DDC8A5C406DB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  <w:vertAlign w:val="subscript"/>
              </w:rPr>
            </w:pPr>
            <w:r>
              <w:rPr>
                <w:b/>
              </w:rPr>
              <w:t>Riferimenti alla letteratura e rilevanza della bibliografia: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Bibliografia"/>
                <w:tag w:val="Bibliographie"/>
                <w:id w:val="-333298632"/>
                <w:placeholder>
                  <w:docPart w:val="04FB8BF17F0F4319AF322EA1AAAA145B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pStyle w:val="Titre2"/>
              <w:ind w:left="0" w:firstLine="0"/>
              <w:outlineLvl w:val="1"/>
            </w:pPr>
            <w:r>
              <w:t>Presentazione</w:t>
            </w:r>
          </w:p>
        </w:tc>
        <w:tc>
          <w:tcPr>
            <w:tcW w:w="2693" w:type="dxa"/>
          </w:tcPr>
          <w:p w:rsidR="008A04A1" w:rsidRDefault="008A04A1" w:rsidP="003D6A2F">
            <w:pPr>
              <w:jc w:val="right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</w:rPr>
              <w:t>Qualità redazionale (leggibilità, chiarezza del testo):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Qualità redazionale"/>
                <w:tag w:val="Qualité rédactionnelle"/>
                <w:id w:val="-768147358"/>
                <w:placeholder>
                  <w:docPart w:val="DAFAE6960DC24756AACBC2BA8AC6579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Default="008A04A1" w:rsidP="00793943">
            <w:pPr>
              <w:rPr>
                <w:b/>
              </w:rPr>
            </w:pPr>
            <w:r>
              <w:rPr>
                <w:b/>
              </w:rPr>
              <w:t>Correttezza linguistica (sintassi, ortografia, stile, ecc.):</w:t>
            </w:r>
          </w:p>
        </w:tc>
        <w:tc>
          <w:tcPr>
            <w:tcW w:w="2693" w:type="dxa"/>
          </w:tcPr>
          <w:p w:rsidR="008A04A1" w:rsidRPr="00C667DB" w:rsidRDefault="009B4F7B" w:rsidP="003D6A2F">
            <w:pPr>
              <w:jc w:val="right"/>
            </w:pPr>
            <w:sdt>
              <w:sdtPr>
                <w:rPr>
                  <w:rStyle w:val="CorpsdetexteCar"/>
                </w:rPr>
                <w:alias w:val="Correttezza linguistica"/>
                <w:tag w:val="Correction linguistique"/>
                <w:id w:val="20141030"/>
                <w:placeholder>
                  <w:docPart w:val="62542069025D4456A7191D07661C22EE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032C3" w:rsidRPr="00C667DB" w:rsidTr="009E5D9E">
        <w:tc>
          <w:tcPr>
            <w:tcW w:w="5528" w:type="dxa"/>
          </w:tcPr>
          <w:p w:rsidR="008032C3" w:rsidRDefault="008032C3" w:rsidP="008032C3">
            <w:pPr>
              <w:rPr>
                <w:b/>
              </w:rPr>
            </w:pPr>
            <w:r>
              <w:rPr>
                <w:b/>
              </w:rPr>
              <w:t xml:space="preserve">Rispetto delle linee guida per gli autori (lunghezza, numerazione dei titoli, presentazione della bibliografia, paratesto, ecc.) </w:t>
            </w:r>
          </w:p>
        </w:tc>
        <w:tc>
          <w:tcPr>
            <w:tcW w:w="2693" w:type="dxa"/>
          </w:tcPr>
          <w:p w:rsidR="00D215E9" w:rsidRDefault="009B4F7B" w:rsidP="003D6A2F">
            <w:pPr>
              <w:jc w:val="right"/>
              <w:rPr>
                <w:rStyle w:val="CorpsdetexteCar"/>
              </w:rPr>
            </w:pPr>
            <w:sdt>
              <w:sdtPr>
                <w:rPr>
                  <w:rStyle w:val="CorpsdetexteCar"/>
                </w:rPr>
                <w:alias w:val="Linee guida per gli autori"/>
                <w:tag w:val="Consignes aux auteurs"/>
                <w:id w:val="-994561427"/>
                <w:placeholder>
                  <w:docPart w:val="73A926C63ECB46DFB2C2DF5D5116C6A7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  <w:p w:rsidR="00D215E9" w:rsidRPr="00D215E9" w:rsidRDefault="00D215E9" w:rsidP="00D215E9"/>
          <w:p w:rsidR="008032C3" w:rsidRPr="00D215E9" w:rsidRDefault="008032C3" w:rsidP="00D215E9">
            <w:pPr>
              <w:jc w:val="right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Default="008A04A1" w:rsidP="008A04A1">
            <w:pPr>
              <w:pStyle w:val="Titre2"/>
              <w:jc w:val="right"/>
              <w:outlineLvl w:val="1"/>
            </w:pPr>
            <w:r>
              <w:lastRenderedPageBreak/>
              <w:t>Media</w:t>
            </w:r>
            <w:r>
              <w:rPr>
                <w:b w:val="0"/>
              </w:rPr>
              <w:t xml:space="preserve"> (su 4)</w:t>
            </w:r>
            <w:r>
              <w:t>:</w:t>
            </w:r>
          </w:p>
          <w:p w:rsidR="008A04A1" w:rsidRPr="008A04A1" w:rsidRDefault="008A04A1" w:rsidP="008A04A1">
            <w:r>
              <w:t>Per visualizzare il numero, fare clic con il pulsante destro del mouse nella cella qui accanto, quindi fare clic con il pulsante sinistro del mouse su “Aggiorna campi”.</w:t>
            </w:r>
          </w:p>
        </w:tc>
        <w:bookmarkStart w:id="1" w:name="_GoBack"/>
        <w:bookmarkEnd w:id="1"/>
        <w:tc>
          <w:tcPr>
            <w:tcW w:w="2693" w:type="dxa"/>
          </w:tcPr>
          <w:p w:rsidR="008A04A1" w:rsidRPr="005B0279" w:rsidRDefault="005B0279" w:rsidP="003D6A2F">
            <w:pPr>
              <w:pStyle w:val="Titre2"/>
              <w:jc w:val="right"/>
              <w:outlineLvl w:val="1"/>
              <w:rPr>
                <w:rStyle w:val="CorpsdetexteCar"/>
                <w:i w:val="0"/>
              </w:rPr>
            </w:pPr>
            <w:r w:rsidRPr="005B0279">
              <w:rPr>
                <w:rStyle w:val="CorpsdetexteCar"/>
                <w:i w:val="0"/>
              </w:rPr>
              <w:fldChar w:fldCharType="begin"/>
            </w:r>
            <w:r w:rsidRPr="005B0279">
              <w:rPr>
                <w:rStyle w:val="CorpsdetexteCar"/>
                <w:i w:val="0"/>
              </w:rPr>
              <w:instrText xml:space="preserve"> =average(B2:B12) \# "0,00" </w:instrText>
            </w:r>
            <w:r w:rsidRPr="005B0279">
              <w:rPr>
                <w:rStyle w:val="CorpsdetexteCar"/>
                <w:i w:val="0"/>
              </w:rPr>
              <w:fldChar w:fldCharType="end"/>
            </w:r>
          </w:p>
        </w:tc>
      </w:tr>
    </w:tbl>
    <w:p w:rsidR="00C667DB" w:rsidRDefault="00415E91" w:rsidP="00415E91">
      <w:pPr>
        <w:pStyle w:val="Titre1"/>
      </w:pPr>
      <w:r>
        <w:t>Raccomandazione al comitato editoriale</w:t>
      </w:r>
    </w:p>
    <w:sdt>
      <w:sdtPr>
        <w:alias w:val="Raccomandazione"/>
        <w:tag w:val="Recommandation"/>
        <w:id w:val="1657035097"/>
        <w:placeholder>
          <w:docPart w:val="EDB559183CDC4399B3BBE6FD86B06E8A"/>
        </w:placeholder>
        <w:showingPlcHdr/>
        <w:comboBox>
          <w:listItem w:value="Choisissez un élément."/>
          <w:listItem w:displayText="Accettare allo stato attuale" w:value="Accepter en l'état"/>
          <w:listItem w:displayText="Pubblicare con riserva di modifiche importanti" w:value="Publier sous réserve de modifications majeures"/>
          <w:listItem w:displayText="Pubblicare con riserva di modifiche minori" w:value="Publier sous réserve de modifications mineures"/>
          <w:listItem w:displayText="Rifiutare" w:value="Rejeter"/>
        </w:comboBox>
      </w:sdtPr>
      <w:sdtEndPr/>
      <w:sdtContent>
        <w:p w:rsidR="00415E91" w:rsidRDefault="00415E91" w:rsidP="00415E91">
          <w:r>
            <w:rPr>
              <w:rStyle w:val="Textedelespacerserv"/>
            </w:rPr>
            <w:t>Scegliere un elemento.</w:t>
          </w:r>
        </w:p>
      </w:sdtContent>
    </w:sdt>
    <w:p w:rsidR="00556602" w:rsidRDefault="00556602" w:rsidP="00556602">
      <w:pPr>
        <w:pStyle w:val="Titre1"/>
      </w:pPr>
      <w:r>
        <w:t>Raccomandazioni all’autore</w:t>
      </w:r>
    </w:p>
    <w:sdt>
      <w:sdtPr>
        <w:id w:val="-309245268"/>
        <w:placeholder>
          <w:docPart w:val="6FC784A713214D5396440C037C2DF6CA"/>
        </w:placeholder>
        <w:showingPlcHdr/>
      </w:sdtPr>
      <w:sdtEndPr/>
      <w:sdtContent>
        <w:p w:rsidR="00556602" w:rsidRPr="00415E91" w:rsidRDefault="00556602" w:rsidP="00415E91">
          <w:r>
            <w:rPr>
              <w:rStyle w:val="Textedelespacerserv"/>
            </w:rPr>
            <w:t>Fare clic o premere qui per inserire il testo.</w:t>
          </w:r>
        </w:p>
      </w:sdtContent>
    </w:sdt>
    <w:sectPr w:rsidR="00556602" w:rsidRPr="00415E91" w:rsidSect="009E5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7B" w:rsidRDefault="009B4F7B" w:rsidP="008A3068">
      <w:pPr>
        <w:spacing w:after="0"/>
      </w:pPr>
      <w:r>
        <w:separator/>
      </w:r>
    </w:p>
  </w:endnote>
  <w:endnote w:type="continuationSeparator" w:id="0">
    <w:p w:rsidR="009B4F7B" w:rsidRDefault="009B4F7B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A" w:rsidRDefault="00042F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C411B8" w:rsidRDefault="009E5D9E" w:rsidP="00D215E9">
    <w:pPr>
      <w:pStyle w:val="Pieddepage"/>
      <w:jc w:val="right"/>
      <w:rPr>
        <w:color w:val="347173"/>
      </w:rPr>
    </w:pPr>
    <w:r>
      <w:rPr>
        <w:color w:val="347173"/>
      </w:rPr>
      <w:t>contact</w:t>
    </w:r>
    <w:r w:rsidR="00D215E9">
      <w:rPr>
        <w:color w:val="347173"/>
      </w:rPr>
      <w:t>[a]</w:t>
    </w:r>
    <w:r>
      <w:rPr>
        <w:color w:val="347173"/>
      </w:rPr>
      <w:t>atradire.fr</w:t>
    </w:r>
  </w:p>
  <w:p w:rsidR="009E5D9E" w:rsidRPr="009E5D9E" w:rsidRDefault="009E5D9E" w:rsidP="009E5D9E">
    <w:pPr>
      <w:pStyle w:val="Pieddepage"/>
      <w:jc w:val="right"/>
      <w:rPr>
        <w:color w:val="347173"/>
      </w:rPr>
    </w:pPr>
    <w:r>
      <w:rPr>
        <w:color w:val="347173"/>
      </w:rPr>
      <w:t>https://atradire.pergola-publications.fr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A" w:rsidRDefault="00042F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7B" w:rsidRDefault="009B4F7B" w:rsidP="008A3068">
      <w:pPr>
        <w:spacing w:after="0"/>
      </w:pPr>
      <w:r>
        <w:separator/>
      </w:r>
    </w:p>
  </w:footnote>
  <w:footnote w:type="continuationSeparator" w:id="0">
    <w:p w:rsidR="009B4F7B" w:rsidRDefault="009B4F7B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A" w:rsidRDefault="00042F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>
      <w:rPr>
        <w:rFonts w:ascii="Libre Baskerville" w:hAnsi="Libre Baskerville"/>
        <w:i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12CB27C7" wp14:editId="16C1C6E0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ibre Baskerville" w:hAnsi="Libre Baskerville"/>
        <w:i/>
        <w:sz w:val="18"/>
      </w:rPr>
      <w:t>Didactique de la traduction pragmatique</w:t>
    </w:r>
    <w:r>
      <w:rPr>
        <w:rFonts w:ascii="Libre Baskerville" w:hAnsi="Libre Baskerville"/>
        <w:i/>
        <w:sz w:val="18"/>
      </w:rPr>
      <w:br/>
      <w:t>et de la communication technique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A" w:rsidRDefault="00042F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attachedTemplate r:id="rId1"/>
  <w:linkStyl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13"/>
    <w:rsid w:val="00042FAA"/>
    <w:rsid w:val="000877F9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556602"/>
    <w:rsid w:val="005B0279"/>
    <w:rsid w:val="005E507E"/>
    <w:rsid w:val="005F2710"/>
    <w:rsid w:val="00735F4E"/>
    <w:rsid w:val="00772CDE"/>
    <w:rsid w:val="00793943"/>
    <w:rsid w:val="008032C3"/>
    <w:rsid w:val="008A04A1"/>
    <w:rsid w:val="008A3068"/>
    <w:rsid w:val="008A663C"/>
    <w:rsid w:val="00903174"/>
    <w:rsid w:val="00963CA7"/>
    <w:rsid w:val="00973A40"/>
    <w:rsid w:val="00993D13"/>
    <w:rsid w:val="009B4F7B"/>
    <w:rsid w:val="009E5D9E"/>
    <w:rsid w:val="00B16211"/>
    <w:rsid w:val="00B92D97"/>
    <w:rsid w:val="00C667DB"/>
    <w:rsid w:val="00CC4792"/>
    <w:rsid w:val="00D215E9"/>
    <w:rsid w:val="00D26B35"/>
    <w:rsid w:val="00DA2AB6"/>
    <w:rsid w:val="00E15658"/>
    <w:rsid w:val="00E61B19"/>
    <w:rsid w:val="00ED3C9E"/>
    <w:rsid w:val="00F367DA"/>
    <w:rsid w:val="00F42A4F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7FDAE"/>
  <w15:chartTrackingRefBased/>
  <w15:docId w15:val="{BADAD8C8-791B-4F90-B1F6-206E163E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E9"/>
    <w:pPr>
      <w:spacing w:after="120" w:line="240" w:lineRule="auto"/>
    </w:pPr>
    <w:rPr>
      <w:rFonts w:ascii="Public Sans" w:eastAsia="Calibri" w:hAnsi="Public Sans" w:cs="Times New Roman"/>
    </w:rPr>
  </w:style>
  <w:style w:type="paragraph" w:styleId="Titre1">
    <w:name w:val="heading 1"/>
    <w:basedOn w:val="Normal"/>
    <w:next w:val="Normal"/>
    <w:link w:val="Titre1Car"/>
    <w:qFormat/>
    <w:rsid w:val="00D215E9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D215E9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D215E9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  <w:rsid w:val="00D215E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215E9"/>
  </w:style>
  <w:style w:type="paragraph" w:styleId="Listenumros">
    <w:name w:val="List Number"/>
    <w:basedOn w:val="Normal"/>
    <w:rsid w:val="00D215E9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D215E9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D215E9"/>
    <w:rPr>
      <w:rFonts w:ascii="Libre Baskerville" w:eastAsia="Calibri" w:hAnsi="Libre Baskerville" w:cs="Arial"/>
      <w:b/>
      <w:bCs/>
      <w:color w:val="347173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15E9"/>
    <w:rPr>
      <w:rFonts w:ascii="Public Sans" w:eastAsia="Calibri" w:hAnsi="Public Sans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D215E9"/>
    <w:rPr>
      <w:rFonts w:ascii="Public Sans" w:eastAsia="Calibri" w:hAnsi="Public Sans" w:cs="Arial"/>
      <w:b/>
      <w:bCs/>
      <w:szCs w:val="26"/>
    </w:rPr>
  </w:style>
  <w:style w:type="paragraph" w:styleId="En-tte">
    <w:name w:val="header"/>
    <w:basedOn w:val="Normal"/>
    <w:link w:val="En-tteCar"/>
    <w:uiPriority w:val="99"/>
    <w:unhideWhenUsed/>
    <w:rsid w:val="00D215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5E9"/>
    <w:rPr>
      <w:rFonts w:ascii="Public Sans" w:eastAsia="Calibri" w:hAnsi="Public Sans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15E9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D215E9"/>
    <w:rPr>
      <w:rFonts w:ascii="Public Sans" w:eastAsia="Calibri" w:hAnsi="Public Sans" w:cs="Times New Roman"/>
      <w:sz w:val="20"/>
    </w:rPr>
  </w:style>
  <w:style w:type="paragraph" w:customStyle="1" w:styleId="Titlteul">
    <w:name w:val="Titl teul"/>
    <w:basedOn w:val="Normal"/>
    <w:rsid w:val="00D215E9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D215E9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D215E9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D215E9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D215E9"/>
    <w:rPr>
      <w:rFonts w:ascii="Public Sans" w:eastAsia="Calibri" w:hAnsi="Public Sans" w:cs="Times New Roman"/>
    </w:rPr>
  </w:style>
  <w:style w:type="paragraph" w:styleId="Citation">
    <w:name w:val="Quote"/>
    <w:basedOn w:val="Normal"/>
    <w:link w:val="CitationCar"/>
    <w:qFormat/>
    <w:rsid w:val="00D215E9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D215E9"/>
    <w:rPr>
      <w:rFonts w:ascii="Public Sans" w:eastAsia="Calibri" w:hAnsi="Public Sans" w:cs="Times New Roman"/>
      <w:sz w:val="20"/>
    </w:rPr>
  </w:style>
  <w:style w:type="paragraph" w:styleId="Notedebasdepage">
    <w:name w:val="footnote text"/>
    <w:basedOn w:val="Normal"/>
    <w:link w:val="NotedebasdepageCar"/>
    <w:semiHidden/>
    <w:rsid w:val="00D215E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215E9"/>
    <w:rPr>
      <w:rFonts w:ascii="Public Sans" w:eastAsia="Calibri" w:hAnsi="Public Sans" w:cs="Times New Roman"/>
      <w:sz w:val="20"/>
      <w:szCs w:val="20"/>
    </w:rPr>
  </w:style>
  <w:style w:type="paragraph" w:customStyle="1" w:styleId="StyleListenumros2Justifi">
    <w:name w:val="Style Liste à numéros 2 + Justifié"/>
    <w:basedOn w:val="Listenumros2"/>
    <w:rsid w:val="00D215E9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D215E9"/>
    <w:pPr>
      <w:tabs>
        <w:tab w:val="num" w:pos="643"/>
      </w:tabs>
      <w:ind w:left="643" w:hanging="360"/>
    </w:pPr>
  </w:style>
  <w:style w:type="character" w:styleId="Lienhypertexte">
    <w:name w:val="Hyperlink"/>
    <w:rsid w:val="00D215E9"/>
    <w:rPr>
      <w:color w:val="0000FF"/>
      <w:u w:val="single"/>
    </w:rPr>
  </w:style>
  <w:style w:type="paragraph" w:styleId="Listepuces">
    <w:name w:val="List Bullet"/>
    <w:basedOn w:val="Normal"/>
    <w:rsid w:val="00D215E9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D215E9"/>
  </w:style>
  <w:style w:type="character" w:styleId="Textedelespacerserv">
    <w:name w:val="Placeholder Text"/>
    <w:basedOn w:val="Policepardfaut"/>
    <w:uiPriority w:val="99"/>
    <w:semiHidden/>
    <w:rsid w:val="00D215E9"/>
    <w:rPr>
      <w:color w:val="808080"/>
    </w:rPr>
  </w:style>
  <w:style w:type="table" w:styleId="Grilledutableau">
    <w:name w:val="Table Grid"/>
    <w:basedOn w:val="TableauNormal"/>
    <w:uiPriority w:val="39"/>
    <w:rsid w:val="00D2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D215E9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215E9"/>
    <w:rPr>
      <w:rFonts w:ascii="Libre Baskerville" w:eastAsiaTheme="minorEastAsia" w:hAnsi="Libre Baskerville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D215E9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5E9"/>
    <w:rPr>
      <w:rFonts w:ascii="Libre Baskerville" w:eastAsiaTheme="majorEastAsia" w:hAnsi="Libre Baskerville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Lec'hiad\Lec'hiadur\IT\Formulaire%20&#233;valuation_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2BDECB0454F7F85CF08B3C7A31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327E7-22C1-40C6-81B8-E7EC819D0335}"/>
      </w:docPartPr>
      <w:docPartBody>
        <w:p w:rsidR="004A28B9" w:rsidRDefault="00453EF6">
          <w:pPr>
            <w:pStyle w:val="59E2BDECB0454F7F85CF08B3C7A31AA1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0DB8CF276144C2AACF842DB0914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BDCDF-4F97-4547-BE08-0287C21298FA}"/>
      </w:docPartPr>
      <w:docPartBody>
        <w:p w:rsidR="004A28B9" w:rsidRDefault="00453EF6">
          <w:pPr>
            <w:pStyle w:val="420DB8CF276144C2AACF842DB09141D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0652DC66EF984C06A74AA75BF3DF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F3A61-DAC8-4AF3-A5FC-612F5EFFBD3D}"/>
      </w:docPartPr>
      <w:docPartBody>
        <w:p w:rsidR="004A28B9" w:rsidRDefault="00453EF6">
          <w:pPr>
            <w:pStyle w:val="0652DC66EF984C06A74AA75BF3DF6594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EF023A246CFF4EDB92A3E14306BE3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DCC31-1B46-4B81-B06B-0FC996FFA6A6}"/>
      </w:docPartPr>
      <w:docPartBody>
        <w:p w:rsidR="004A28B9" w:rsidRDefault="00453EF6">
          <w:pPr>
            <w:pStyle w:val="EF023A246CFF4EDB92A3E14306BE366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9F811AE8C504463888969D6216470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36758-E6A7-48F6-A638-98E680D5230E}"/>
      </w:docPartPr>
      <w:docPartBody>
        <w:p w:rsidR="004A28B9" w:rsidRDefault="00453EF6">
          <w:pPr>
            <w:pStyle w:val="9F811AE8C504463888969D6216470D62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83664A587BBC43C0AA5009ED1AC31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0DD7E-6746-4459-A9A5-CCDC4C4CEC07}"/>
      </w:docPartPr>
      <w:docPartBody>
        <w:p w:rsidR="004A28B9" w:rsidRDefault="00453EF6">
          <w:pPr>
            <w:pStyle w:val="83664A587BBC43C0AA5009ED1AC31529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5742C6FE7270430BA9B7DDC8A5C40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E6831-A2C1-41C7-ACF2-576068FC6239}"/>
      </w:docPartPr>
      <w:docPartBody>
        <w:p w:rsidR="004A28B9" w:rsidRDefault="00453EF6">
          <w:pPr>
            <w:pStyle w:val="5742C6FE7270430BA9B7DDC8A5C406DB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04FB8BF17F0F4319AF322EA1AAAA1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0F028-4866-4648-B166-4F27884874F2}"/>
      </w:docPartPr>
      <w:docPartBody>
        <w:p w:rsidR="004A28B9" w:rsidRDefault="00453EF6">
          <w:pPr>
            <w:pStyle w:val="04FB8BF17F0F4319AF322EA1AAAA145B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DAFAE6960DC24756AACBC2BA8AC65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68FF0-422C-45AE-8A4C-53E9CCE86F47}"/>
      </w:docPartPr>
      <w:docPartBody>
        <w:p w:rsidR="004A28B9" w:rsidRDefault="00453EF6">
          <w:pPr>
            <w:pStyle w:val="DAFAE6960DC24756AACBC2BA8AC65791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62542069025D4456A7191D07661C2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109B-8D24-4063-A55B-691C629CF1B1}"/>
      </w:docPartPr>
      <w:docPartBody>
        <w:p w:rsidR="004A28B9" w:rsidRDefault="00453EF6">
          <w:pPr>
            <w:pStyle w:val="62542069025D4456A7191D07661C22EE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73A926C63ECB46DFB2C2DF5D5116C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52279-4083-4B7E-8446-20F1A44CBFAA}"/>
      </w:docPartPr>
      <w:docPartBody>
        <w:p w:rsidR="004A28B9" w:rsidRDefault="00453EF6">
          <w:pPr>
            <w:pStyle w:val="73A926C63ECB46DFB2C2DF5D5116C6A7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EDB559183CDC4399B3BBE6FD86B0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01F8B-C837-479D-9713-2AC6EB84C439}"/>
      </w:docPartPr>
      <w:docPartBody>
        <w:p w:rsidR="004A28B9" w:rsidRDefault="00453EF6">
          <w:pPr>
            <w:pStyle w:val="EDB559183CDC4399B3BBE6FD86B06E8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6FC784A713214D5396440C037C2DF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121E1-065B-4D4C-83EE-E30C90AB0299}"/>
      </w:docPartPr>
      <w:docPartBody>
        <w:p w:rsidR="004A28B9" w:rsidRDefault="00453EF6">
          <w:pPr>
            <w:pStyle w:val="6FC784A713214D5396440C037C2DF6CA"/>
          </w:pPr>
          <w:r>
            <w:rPr>
              <w:rStyle w:val="Textedelespacerserv"/>
            </w:rPr>
            <w:t>Fare clic o premere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F6"/>
    <w:rsid w:val="00453EF6"/>
    <w:rsid w:val="004A28B9"/>
    <w:rsid w:val="006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9E2BDECB0454F7F85CF08B3C7A31AA1">
    <w:name w:val="59E2BDECB0454F7F85CF08B3C7A31AA1"/>
  </w:style>
  <w:style w:type="paragraph" w:customStyle="1" w:styleId="420DB8CF276144C2AACF842DB09141DA">
    <w:name w:val="420DB8CF276144C2AACF842DB09141DA"/>
  </w:style>
  <w:style w:type="paragraph" w:customStyle="1" w:styleId="0652DC66EF984C06A74AA75BF3DF6594">
    <w:name w:val="0652DC66EF984C06A74AA75BF3DF6594"/>
  </w:style>
  <w:style w:type="paragraph" w:customStyle="1" w:styleId="EF023A246CFF4EDB92A3E14306BE366A">
    <w:name w:val="EF023A246CFF4EDB92A3E14306BE366A"/>
  </w:style>
  <w:style w:type="paragraph" w:customStyle="1" w:styleId="9F811AE8C504463888969D6216470D62">
    <w:name w:val="9F811AE8C504463888969D6216470D62"/>
  </w:style>
  <w:style w:type="paragraph" w:customStyle="1" w:styleId="83664A587BBC43C0AA5009ED1AC31529">
    <w:name w:val="83664A587BBC43C0AA5009ED1AC31529"/>
  </w:style>
  <w:style w:type="paragraph" w:customStyle="1" w:styleId="5742C6FE7270430BA9B7DDC8A5C406DB">
    <w:name w:val="5742C6FE7270430BA9B7DDC8A5C406DB"/>
  </w:style>
  <w:style w:type="paragraph" w:customStyle="1" w:styleId="04FB8BF17F0F4319AF322EA1AAAA145B">
    <w:name w:val="04FB8BF17F0F4319AF322EA1AAAA145B"/>
  </w:style>
  <w:style w:type="paragraph" w:customStyle="1" w:styleId="DAFAE6960DC24756AACBC2BA8AC65791">
    <w:name w:val="DAFAE6960DC24756AACBC2BA8AC65791"/>
  </w:style>
  <w:style w:type="paragraph" w:customStyle="1" w:styleId="62542069025D4456A7191D07661C22EE">
    <w:name w:val="62542069025D4456A7191D07661C22EE"/>
  </w:style>
  <w:style w:type="paragraph" w:customStyle="1" w:styleId="73A926C63ECB46DFB2C2DF5D5116C6A7">
    <w:name w:val="73A926C63ECB46DFB2C2DF5D5116C6A7"/>
  </w:style>
  <w:style w:type="paragraph" w:customStyle="1" w:styleId="EDB559183CDC4399B3BBE6FD86B06E8A">
    <w:name w:val="EDB559183CDC4399B3BBE6FD86B06E8A"/>
  </w:style>
  <w:style w:type="paragraph" w:customStyle="1" w:styleId="6FC784A713214D5396440C037C2DF6CA">
    <w:name w:val="6FC784A713214D5396440C037C2DF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885D-7E69-4744-9930-325CC546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évaluation_IT.dotx</Template>
  <TotalTime>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5</cp:revision>
  <dcterms:created xsi:type="dcterms:W3CDTF">2023-01-19T11:41:00Z</dcterms:created>
  <dcterms:modified xsi:type="dcterms:W3CDTF">2024-12-12T09:30:00Z</dcterms:modified>
</cp:coreProperties>
</file>